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20BC" w:rsidRPr="005020BC" w:rsidRDefault="005020BC" w:rsidP="005020B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020BC">
        <w:rPr>
          <w:rFonts w:ascii="Times New Roman" w:hAnsi="Times New Roman"/>
          <w:sz w:val="24"/>
          <w:szCs w:val="24"/>
        </w:rPr>
        <w:t>В настоящее время появляется всё больший интерес к истории, культуре, традициям своей малой Родины. В МБДОУ «ЦРР – д/с № 51 «Радуга»</w:t>
      </w:r>
    </w:p>
    <w:p w:rsidR="00F60D99" w:rsidRPr="005020BC" w:rsidRDefault="005020BC" w:rsidP="005020B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020BC">
        <w:rPr>
          <w:rFonts w:ascii="Times New Roman" w:hAnsi="Times New Roman"/>
          <w:sz w:val="24"/>
          <w:szCs w:val="24"/>
        </w:rPr>
        <w:t xml:space="preserve"> решаются задачи по раннему приобщению детей к народной культуре, познанию прошлого. Одна из форм ознакомления дошкольников с родным краем - организация в детском саду выставки «Край родной мой Татарстан». Посещение выставки служит воспитанию гражданственности и духовности дошкольников. На сегодня можно с уверенностью сказать, что к нам возвращается национальная память, и мы по-новому начинаем относиться к традициям, в которых народ сохранил все ценное, что было в прошлом.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93"/>
        <w:gridCol w:w="7393"/>
      </w:tblGrid>
      <w:tr w:rsidR="003F2215" w:rsidTr="003F2215">
        <w:tc>
          <w:tcPr>
            <w:tcW w:w="7393" w:type="dxa"/>
          </w:tcPr>
          <w:p w:rsidR="003F2215" w:rsidRDefault="003F2215" w:rsidP="005020BC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3409950" cy="2557526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V9JdvZE1WcI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33073" cy="25748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93" w:type="dxa"/>
          </w:tcPr>
          <w:p w:rsidR="003F2215" w:rsidRDefault="003F2215" w:rsidP="005020BC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3590663" cy="2542744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eiP7B3eAd-4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14568" cy="25596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F2215" w:rsidRDefault="003F2215" w:rsidP="003F2215">
      <w:bookmarkStart w:id="0" w:name="_GoBack"/>
      <w:bookmarkEnd w:id="0"/>
    </w:p>
    <w:tbl>
      <w:tblPr>
        <w:tblStyle w:val="a6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3314"/>
        <w:gridCol w:w="3321"/>
      </w:tblGrid>
      <w:tr w:rsidR="005020BC" w:rsidTr="005020BC">
        <w:trPr>
          <w:jc w:val="center"/>
        </w:trPr>
        <w:tc>
          <w:tcPr>
            <w:tcW w:w="5920" w:type="dxa"/>
          </w:tcPr>
          <w:p w:rsidR="003F2215" w:rsidRDefault="003F2215" w:rsidP="003F2215">
            <w:r>
              <w:rPr>
                <w:noProof/>
              </w:rPr>
              <w:drawing>
                <wp:inline distT="0" distB="0" distL="0" distR="0" wp14:anchorId="23A66063" wp14:editId="40CC7E0C">
                  <wp:extent cx="3498215" cy="2623727"/>
                  <wp:effectExtent l="0" t="0" r="6985" b="5715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3EJJKSNB6is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34655" cy="26510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60" w:type="dxa"/>
          </w:tcPr>
          <w:p w:rsidR="003F2215" w:rsidRDefault="003F2215" w:rsidP="003F2215">
            <w:pPr>
              <w:ind w:left="-22" w:firstLine="22"/>
            </w:pPr>
            <w:r>
              <w:rPr>
                <w:noProof/>
              </w:rPr>
              <w:drawing>
                <wp:inline distT="0" distB="0" distL="0" distR="0" wp14:anchorId="000C622A" wp14:editId="761E8387">
                  <wp:extent cx="1967324" cy="2623185"/>
                  <wp:effectExtent l="0" t="0" r="0" b="5715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HqXigi9k2H0 (1).jp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98365" cy="2664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60" w:type="dxa"/>
          </w:tcPr>
          <w:p w:rsidR="003F2215" w:rsidRDefault="005020BC" w:rsidP="003F2215">
            <w:pPr>
              <w:ind w:left="-22" w:firstLine="22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1971675" cy="2628749"/>
                  <wp:effectExtent l="0" t="0" r="0" b="635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Rc6r73u0V7Y.jp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6283" cy="26482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F2215" w:rsidRDefault="003F2215" w:rsidP="003F2215"/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8"/>
        <w:gridCol w:w="4929"/>
        <w:gridCol w:w="4929"/>
      </w:tblGrid>
      <w:tr w:rsidR="003F2215" w:rsidTr="005020BC">
        <w:tc>
          <w:tcPr>
            <w:tcW w:w="4928" w:type="dxa"/>
          </w:tcPr>
          <w:p w:rsidR="003F2215" w:rsidRDefault="003F2215" w:rsidP="003F2215">
            <w:r>
              <w:rPr>
                <w:noProof/>
              </w:rPr>
              <w:drawing>
                <wp:inline distT="0" distB="0" distL="0" distR="0">
                  <wp:extent cx="2800350" cy="3733923"/>
                  <wp:effectExtent l="0" t="0" r="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fdEWX9mL9f0.jp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07333" cy="37432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29" w:type="dxa"/>
          </w:tcPr>
          <w:p w:rsidR="003F2215" w:rsidRDefault="003F2215" w:rsidP="003F2215">
            <w:r>
              <w:rPr>
                <w:noProof/>
              </w:rPr>
              <w:drawing>
                <wp:inline distT="0" distB="0" distL="0" distR="0">
                  <wp:extent cx="2814544" cy="3752850"/>
                  <wp:effectExtent l="0" t="0" r="508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QZmGCfRIMsE.jp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21395" cy="37619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29" w:type="dxa"/>
          </w:tcPr>
          <w:p w:rsidR="003F2215" w:rsidRDefault="003F2215" w:rsidP="003F2215">
            <w:r>
              <w:rPr>
                <w:noProof/>
              </w:rPr>
              <w:drawing>
                <wp:inline distT="0" distB="0" distL="0" distR="0">
                  <wp:extent cx="2801179" cy="3735029"/>
                  <wp:effectExtent l="0" t="0" r="0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mHXufz9bMBw.jp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24770" cy="37664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F2215" w:rsidRDefault="003F2215" w:rsidP="003F2215"/>
    <w:p w:rsidR="003F2215" w:rsidRDefault="003F2215" w:rsidP="003F2215"/>
    <w:p w:rsidR="003F2215" w:rsidRPr="003F2215" w:rsidRDefault="003F2215" w:rsidP="003F221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>
            <wp:extent cx="6324443" cy="4743450"/>
            <wp:effectExtent l="0" t="0" r="63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V9JdvZE1WcI.jp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24443" cy="4743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F2215" w:rsidRPr="003F2215" w:rsidSect="005020BC">
      <w:headerReference w:type="default" r:id="rId16"/>
      <w:pgSz w:w="16838" w:h="11906" w:orient="landscape"/>
      <w:pgMar w:top="0" w:right="720" w:bottom="284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56B1B" w:rsidRDefault="00256B1B" w:rsidP="003F2215">
      <w:pPr>
        <w:spacing w:after="0" w:line="240" w:lineRule="auto"/>
      </w:pPr>
      <w:r>
        <w:separator/>
      </w:r>
    </w:p>
  </w:endnote>
  <w:endnote w:type="continuationSeparator" w:id="0">
    <w:p w:rsidR="00256B1B" w:rsidRDefault="00256B1B" w:rsidP="003F22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56B1B" w:rsidRDefault="00256B1B" w:rsidP="003F2215">
      <w:pPr>
        <w:spacing w:after="0" w:line="240" w:lineRule="auto"/>
      </w:pPr>
      <w:r>
        <w:separator/>
      </w:r>
    </w:p>
  </w:footnote>
  <w:footnote w:type="continuationSeparator" w:id="0">
    <w:p w:rsidR="00256B1B" w:rsidRDefault="00256B1B" w:rsidP="003F22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2215" w:rsidRDefault="003F2215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5AC1F2D"/>
    <w:multiLevelType w:val="hybridMultilevel"/>
    <w:tmpl w:val="F19ED7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16AA"/>
    <w:rsid w:val="000652FE"/>
    <w:rsid w:val="000F0C80"/>
    <w:rsid w:val="00192A7B"/>
    <w:rsid w:val="001A3530"/>
    <w:rsid w:val="00256B1B"/>
    <w:rsid w:val="002B44D2"/>
    <w:rsid w:val="003F2215"/>
    <w:rsid w:val="00415971"/>
    <w:rsid w:val="00457805"/>
    <w:rsid w:val="0047052C"/>
    <w:rsid w:val="005020BC"/>
    <w:rsid w:val="00572FC3"/>
    <w:rsid w:val="0068486D"/>
    <w:rsid w:val="007836BE"/>
    <w:rsid w:val="007E1AEC"/>
    <w:rsid w:val="0083080B"/>
    <w:rsid w:val="00962844"/>
    <w:rsid w:val="009916AA"/>
    <w:rsid w:val="00A553AA"/>
    <w:rsid w:val="00AA65A1"/>
    <w:rsid w:val="00B01265"/>
    <w:rsid w:val="00C779F7"/>
    <w:rsid w:val="00CC5FC7"/>
    <w:rsid w:val="00CE435D"/>
    <w:rsid w:val="00D015DF"/>
    <w:rsid w:val="00D047B2"/>
    <w:rsid w:val="00D56BC4"/>
    <w:rsid w:val="00D60A65"/>
    <w:rsid w:val="00E718D2"/>
    <w:rsid w:val="00F60D99"/>
    <w:rsid w:val="00F854FE"/>
    <w:rsid w:val="00FF41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288EFC7-362B-49C4-8568-91C27D50C8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0A65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60A6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E1A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E1AEC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rsid w:val="003F22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semiHidden/>
    <w:unhideWhenUsed/>
    <w:rsid w:val="00CC5FC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g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94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Lenovo</cp:lastModifiedBy>
  <cp:revision>2</cp:revision>
  <cp:lastPrinted>2017-04-05T03:24:00Z</cp:lastPrinted>
  <dcterms:created xsi:type="dcterms:W3CDTF">2019-08-27T10:11:00Z</dcterms:created>
  <dcterms:modified xsi:type="dcterms:W3CDTF">2019-08-27T10:11:00Z</dcterms:modified>
</cp:coreProperties>
</file>